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0001425153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53"/>
        <w:gridCol w:w="5352"/>
      </w:tblGrid>
      <w:tr>
        <w:trPr/>
        <w:tc>
          <w:tcPr>
            <w:tcW w:w="4853" w:type="dxa"/>
            <w:tcBorders/>
            <w:vAlign w:val="center"/>
          </w:tcPr>
          <w:p>
            <w:pPr>
              <w:pStyle w:val="TableContents"/>
              <w:bidi w:val="0"/>
              <w:spacing w:before="0" w:after="283"/>
              <w:jc w:val="left"/>
              <w:rPr/>
            </w:pPr>
            <w:r>
              <w:rPr/>
              <w:t>Name of Issuer</w:t>
            </w:r>
          </w:p>
        </w:tc>
        <w:tc>
          <w:tcPr>
            <w:tcW w:w="5352" w:type="dxa"/>
            <w:tcBorders/>
            <w:vAlign w:val="center"/>
          </w:tcPr>
          <w:p>
            <w:pPr>
              <w:pStyle w:val="TableContents"/>
              <w:bidi w:val="0"/>
              <w:spacing w:before="0" w:after="0"/>
              <w:jc w:val="left"/>
              <w:rPr/>
            </w:pPr>
            <w:r>
              <w:rPr/>
              <w:t>AMERICAN SUPERCONDUCTOR CORPORATION</w:t>
            </w:r>
          </w:p>
        </w:tc>
      </w:tr>
      <w:tr>
        <w:trPr/>
        <w:tc>
          <w:tcPr>
            <w:tcW w:w="4853" w:type="dxa"/>
            <w:tcBorders/>
            <w:vAlign w:val="center"/>
          </w:tcPr>
          <w:p>
            <w:pPr>
              <w:pStyle w:val="TableContents"/>
              <w:bidi w:val="0"/>
              <w:spacing w:before="0" w:after="283"/>
              <w:jc w:val="left"/>
              <w:rPr/>
            </w:pPr>
            <w:r>
              <w:rPr/>
              <w:t>SEC File Number</w:t>
            </w:r>
          </w:p>
        </w:tc>
        <w:tc>
          <w:tcPr>
            <w:tcW w:w="5352" w:type="dxa"/>
            <w:tcBorders/>
            <w:vAlign w:val="center"/>
          </w:tcPr>
          <w:p>
            <w:pPr>
              <w:pStyle w:val="TableContents"/>
              <w:bidi w:val="0"/>
              <w:spacing w:before="0" w:after="0"/>
              <w:jc w:val="left"/>
              <w:rPr/>
            </w:pPr>
            <w:r>
              <w:rPr/>
              <w:t>000-19672</w:t>
            </w:r>
          </w:p>
        </w:tc>
      </w:tr>
      <w:tr>
        <w:trPr/>
        <w:tc>
          <w:tcPr>
            <w:tcW w:w="4853" w:type="dxa"/>
            <w:tcBorders/>
            <w:vAlign w:val="center"/>
          </w:tcPr>
          <w:p>
            <w:pPr>
              <w:pStyle w:val="TableContents"/>
              <w:bidi w:val="0"/>
              <w:spacing w:before="0" w:after="283"/>
              <w:jc w:val="left"/>
              <w:rPr/>
            </w:pPr>
            <w:r>
              <w:rPr/>
              <w:t>Address of Issuer</w:t>
            </w:r>
          </w:p>
        </w:tc>
        <w:tc>
          <w:tcPr>
            <w:tcW w:w="5352" w:type="dxa"/>
            <w:tcBorders/>
            <w:vAlign w:val="center"/>
          </w:tcPr>
          <w:p>
            <w:pPr>
              <w:pStyle w:val="TableContents"/>
              <w:bidi w:val="0"/>
              <w:spacing w:before="0" w:after="0"/>
              <w:jc w:val="left"/>
              <w:rPr/>
            </w:pPr>
            <w:r>
              <w:rPr/>
              <w:t>114 East Main Street</w:t>
              <w:br/>
              <w:t>Ayer</w:t>
              <w:br/>
              <w:t xml:space="preserve">MASSACHUSETTS </w:t>
              <w:br/>
              <w:t>01432</w:t>
            </w:r>
          </w:p>
        </w:tc>
      </w:tr>
      <w:tr>
        <w:trPr/>
        <w:tc>
          <w:tcPr>
            <w:tcW w:w="4853" w:type="dxa"/>
            <w:tcBorders/>
            <w:vAlign w:val="center"/>
          </w:tcPr>
          <w:p>
            <w:pPr>
              <w:pStyle w:val="TableContents"/>
              <w:bidi w:val="0"/>
              <w:spacing w:before="0" w:after="283"/>
              <w:jc w:val="left"/>
              <w:rPr/>
            </w:pPr>
            <w:r>
              <w:rPr/>
              <w:t>Phone</w:t>
            </w:r>
          </w:p>
        </w:tc>
        <w:tc>
          <w:tcPr>
            <w:tcW w:w="5352" w:type="dxa"/>
            <w:tcBorders/>
            <w:vAlign w:val="center"/>
          </w:tcPr>
          <w:p>
            <w:pPr>
              <w:pStyle w:val="TableContents"/>
              <w:bidi w:val="0"/>
              <w:spacing w:before="0" w:after="0"/>
              <w:jc w:val="left"/>
              <w:rPr/>
            </w:pPr>
            <w:r>
              <w:rPr/>
              <w:t>(978) 842-3000</w:t>
            </w:r>
          </w:p>
        </w:tc>
      </w:tr>
      <w:tr>
        <w:trPr/>
        <w:tc>
          <w:tcPr>
            <w:tcW w:w="4853" w:type="dxa"/>
            <w:tcBorders/>
            <w:vAlign w:val="center"/>
          </w:tcPr>
          <w:p>
            <w:pPr>
              <w:pStyle w:val="TableContents"/>
              <w:bidi w:val="0"/>
              <w:spacing w:before="0" w:after="283"/>
              <w:jc w:val="left"/>
              <w:rPr/>
            </w:pPr>
            <w:r>
              <w:rPr/>
              <w:t>Name of Person for Whose Account the Securities are To Be Sold</w:t>
            </w:r>
          </w:p>
        </w:tc>
        <w:tc>
          <w:tcPr>
            <w:tcW w:w="5352" w:type="dxa"/>
            <w:tcBorders/>
            <w:vAlign w:val="center"/>
          </w:tcPr>
          <w:p>
            <w:pPr>
              <w:pStyle w:val="TableContents"/>
              <w:bidi w:val="0"/>
              <w:spacing w:before="0" w:after="0"/>
              <w:jc w:val="left"/>
              <w:rPr/>
            </w:pPr>
            <w:r>
              <w:rPr/>
              <w:t>DANIEL MCGAHN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53" w:type="dxa"/>
            <w:tcBorders/>
            <w:vAlign w:val="center"/>
          </w:tcPr>
          <w:p>
            <w:pPr>
              <w:pStyle w:val="TableContents"/>
              <w:bidi w:val="0"/>
              <w:spacing w:before="0" w:after="283"/>
              <w:jc w:val="left"/>
              <w:rPr/>
            </w:pPr>
            <w:r>
              <w:rPr/>
              <w:t>Relationship to Issuer</w:t>
            </w:r>
          </w:p>
        </w:tc>
        <w:tc>
          <w:tcPr>
            <w:tcW w:w="5352" w:type="dxa"/>
            <w:tcBorders/>
            <w:vAlign w:val="center"/>
          </w:tcPr>
          <w:p>
            <w:pPr>
              <w:pStyle w:val="TableContents"/>
              <w:bidi w:val="0"/>
              <w:spacing w:before="0" w:after="0"/>
              <w:jc w:val="left"/>
              <w:rPr/>
            </w:pPr>
            <w:r>
              <w:rPr/>
              <w:t>Officer</w:t>
            </w:r>
          </w:p>
        </w:tc>
      </w:tr>
      <w:tr>
        <w:trPr/>
        <w:tc>
          <w:tcPr>
            <w:tcW w:w="4853" w:type="dxa"/>
            <w:tcBorders/>
            <w:vAlign w:val="center"/>
          </w:tcPr>
          <w:p>
            <w:pPr>
              <w:pStyle w:val="TableContents"/>
              <w:bidi w:val="0"/>
              <w:spacing w:before="0" w:after="283"/>
              <w:jc w:val="left"/>
              <w:rPr/>
            </w:pPr>
            <w:r>
              <w:rPr/>
              <w:t>Relationship to Issuer</w:t>
            </w:r>
          </w:p>
        </w:tc>
        <w:tc>
          <w:tcPr>
            <w:tcW w:w="53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72525</w:t>
            </w:r>
          </w:p>
        </w:tc>
        <w:tc>
          <w:tcPr>
            <w:tcW w:w="1457" w:type="dxa"/>
            <w:tcBorders/>
            <w:vAlign w:val="center"/>
          </w:tcPr>
          <w:p>
            <w:pPr>
              <w:pStyle w:val="TableContents"/>
              <w:bidi w:val="0"/>
              <w:spacing w:before="0" w:after="283"/>
              <w:jc w:val="left"/>
              <w:rPr/>
            </w:pPr>
            <w:r>
              <w:rPr/>
              <w:t>3682892.03</w:t>
            </w:r>
          </w:p>
        </w:tc>
        <w:tc>
          <w:tcPr>
            <w:tcW w:w="1547" w:type="dxa"/>
            <w:tcBorders/>
            <w:vAlign w:val="center"/>
          </w:tcPr>
          <w:p>
            <w:pPr>
              <w:pStyle w:val="TableContents"/>
              <w:bidi w:val="0"/>
              <w:spacing w:before="0" w:after="283"/>
              <w:jc w:val="left"/>
              <w:rPr/>
            </w:pPr>
            <w:r>
              <w:rPr/>
              <w:t>47694445</w:t>
            </w:r>
          </w:p>
        </w:tc>
        <w:tc>
          <w:tcPr>
            <w:tcW w:w="1564" w:type="dxa"/>
            <w:tcBorders/>
            <w:vAlign w:val="center"/>
          </w:tcPr>
          <w:p>
            <w:pPr>
              <w:pStyle w:val="TableContents"/>
              <w:bidi w:val="0"/>
              <w:spacing w:before="0" w:after="283"/>
              <w:jc w:val="left"/>
              <w:rPr/>
            </w:pPr>
            <w:r>
              <w:rPr/>
              <w:t>06/02/2026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03/31/2026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72525</w:t>
            </w:r>
          </w:p>
        </w:tc>
        <w:tc>
          <w:tcPr>
            <w:tcW w:w="1069" w:type="dxa"/>
            <w:tcBorders/>
            <w:vAlign w:val="center"/>
          </w:tcPr>
          <w:p>
            <w:pPr>
              <w:pStyle w:val="TableContents"/>
              <w:bidi w:val="0"/>
              <w:spacing w:before="0" w:after="283"/>
              <w:jc w:val="left"/>
              <w:rPr/>
            </w:pPr>
            <w:r>
              <w:rPr/>
              <w:t>03/31/2026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06/02/2026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Daniel Patrick McGahn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3031</Characters>
  <CharactersWithSpaces>3570</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